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57"/>
        <w:jc w:val="right"/>
        <w:outlineLvl w:val="0"/>
        <w:rPr>
          <w:b/>
          <w:sz w:val="22"/>
        </w:rPr>
      </w:pPr>
      <w:bookmarkStart w:id="0" w:name="_Toc535808715"/>
    </w:p>
    <w:bookmarkEnd w:id="0"/>
    <w:p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143"/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Anlage 6</w:t>
      </w:r>
      <w:bookmarkStart w:id="1" w:name="_GoBack"/>
      <w:bookmarkEnd w:id="1"/>
      <w:r>
        <w:rPr>
          <w:b/>
          <w:bCs/>
          <w:sz w:val="22"/>
          <w:szCs w:val="22"/>
        </w:rPr>
        <w:t xml:space="preserve"> d</w:t>
      </w:r>
    </w:p>
    <w:p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454"/>
        <w:jc w:val="right"/>
        <w:outlineLvl w:val="0"/>
        <w:rPr>
          <w:b/>
          <w:bCs/>
          <w:sz w:val="22"/>
          <w:szCs w:val="22"/>
        </w:rPr>
      </w:pPr>
    </w:p>
    <w:p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 und Anschrift der Krankenkasse</w:t>
      </w:r>
      <w:r>
        <w:rPr>
          <w:b/>
          <w:bCs/>
          <w:sz w:val="16"/>
          <w:szCs w:val="16"/>
        </w:rPr>
        <w:tab/>
        <w:t xml:space="preserve"> </w:t>
      </w:r>
    </w:p>
    <w:tbl>
      <w:tblPr>
        <w:tblW w:w="1003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851"/>
        <w:gridCol w:w="3515"/>
      </w:tblGrid>
      <w:tr>
        <w:trPr>
          <w:cantSplit/>
          <w:trHeight w:hRule="exact" w:val="56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6" w:space="0" w:color="auto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2342"/>
                <w:tab w:val="left" w:pos="361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Name, Vorname des Versicherten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geb. am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geb. am</w:t>
            </w:r>
          </w:p>
        </w:tc>
      </w:tr>
      <w:tr>
        <w:trPr>
          <w:cantSplit/>
          <w:trHeight w:hRule="exact" w:val="567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Versichertennummer</w:t>
            </w:r>
          </w:p>
        </w:tc>
      </w:tr>
      <w:tr>
        <w:trPr>
          <w:cantSplit/>
          <w:trHeight w:val="2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</w:tcBorders>
          </w:tcPr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  <w:szCs w:val="14"/>
              </w:rPr>
            </w:pPr>
          </w:p>
        </w:tc>
      </w:tr>
      <w:tr>
        <w:trPr>
          <w:cantSplit/>
          <w:trHeight w:val="2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</w:tcPr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  <w:szCs w:val="14"/>
              </w:rPr>
            </w:pPr>
          </w:p>
        </w:tc>
      </w:tr>
      <w:tr>
        <w:trPr>
          <w:gridAfter w:val="1"/>
          <w:wAfter w:w="3515" w:type="dxa"/>
          <w:cantSplit/>
          <w:trHeight w:val="276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851" w:type="dxa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</w:tr>
    </w:tbl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b/>
          <w:bCs/>
          <w:sz w:val="18"/>
          <w:szCs w:val="18"/>
        </w:rPr>
      </w:pPr>
    </w:p>
    <w:p>
      <w:pPr>
        <w:pStyle w:val="berschrift1"/>
      </w:pPr>
      <w:r>
        <w:t xml:space="preserve">Abrechnung der Begutachtung 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after="60"/>
        <w:ind w:right="-454"/>
        <w:outlineLvl w:val="0"/>
        <w:rPr>
          <w:sz w:val="20"/>
        </w:rPr>
      </w:pPr>
      <w:r>
        <w:rPr>
          <w:sz w:val="20"/>
        </w:rPr>
        <w:t xml:space="preserve">Die Erstellung des Gutachtens über 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993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ge">
                  <wp:posOffset>3776345</wp:posOffset>
                </wp:positionV>
                <wp:extent cx="107950" cy="0"/>
                <wp:effectExtent l="8255" t="13970" r="762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1.05pt;margin-top:297.35pt;width: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uj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NKHx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DEh7893gAAAAsBAAAPAAAAZHJzL2Rvd25yZXYueG1sTI/BSsNAEIbv&#10;gu+wjOBF0k2CqW2aTSmCB4+2Ba/b7DSJZmdDdtPEPr0jCHqcfz7++abYzrYTFxx860hBsohBIFXO&#10;tFQrOB5eohUIHzQZ3TlCBV/oYVve3hQ6N26iN7zsQy24hHyuFTQh9LmUvmrQar9wPRLvzm6wOvA4&#10;1NIMeuJy28k0jpfS6pb4QqN7fG6w+tyPVgH6MUvi3drWx9fr9PCeXj+m/qDU/d2824AIOIc/GH70&#10;WR1Kdjq5kYwXnYJolSaMKsjWj08gmIiWGSen30SWhfz/Q/kNAAD//wMAUEsBAi0AFAAGAAgAAAAh&#10;ALaDOJL+AAAA4QEAABMAAAAAAAAAAAAAAAAAAAAAAFtDb250ZW50X1R5cGVzXS54bWxQSwECLQAU&#10;AAYACAAAACEAOP0h/9YAAACUAQAACwAAAAAAAAAAAAAAAAAvAQAAX3JlbHMvLnJlbHNQSwECLQAU&#10;AAYACAAAACEAkYwbox0CAAA6BAAADgAAAAAAAAAAAAAAAAAuAgAAZHJzL2Uyb0RvYy54bWxQSwEC&#10;LQAUAAYACAAAACEAxIe/Pd4AAAALAQAADwAAAAAAAAAAAAAAAAB3BAAAZHJzL2Rvd25yZXYueG1s&#10;UEsFBgAAAAAEAAQA8wAAAIIFAAAAAA==&#10;">
                <w10:wrap anchory="page"/>
              </v:shape>
            </w:pict>
          </mc:Fallback>
        </mc:AlternateContent>
      </w:r>
      <w:r>
        <w:rPr>
          <w:sz w:val="20"/>
        </w:rPr>
        <w:tab/>
        <w:t>die vorgesehene prothetische Versorgung nach dem Heil- und Kostenplan vom __________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  <w:t>ausgeführte prothetische Leistungen vom __________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  <w:t>den PAR-Behandlungsplan nach dem PAR-Status vom __________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  <w:t>die PAR-Therapieergänzung vom __________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  <w:t>die Behandlungsplanung bei Kiefergelenkserkrankungen vom __________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left="329" w:right="-454" w:hanging="329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  <w:t>die KFO-Behandlung nach dem Behandlungsplan / Verlängerungs-/ Therapieänderungsantrag / KIG-</w:t>
      </w:r>
      <w:r>
        <w:rPr>
          <w:sz w:val="20"/>
        </w:rPr>
        <w:br/>
        <w:t>Einstufung / Antrag auf nachträgliche Leistungen vom __________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sz w:val="20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  <w:t xml:space="preserve">die Feststellung einer Ausnahmeindikation gemäß § 28 Abs. 2 Satz 9 SGB V „Implantologische Leistungen“ </w:t>
      </w:r>
    </w:p>
    <w:p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120" w:lineRule="auto"/>
        <w:ind w:right="-454"/>
        <w:rPr>
          <w:sz w:val="20"/>
        </w:rPr>
      </w:pPr>
    </w:p>
    <w:p>
      <w:pPr>
        <w:tabs>
          <w:tab w:val="left" w:pos="336"/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sz w:val="20"/>
        </w:rPr>
      </w:pPr>
      <w:r>
        <w:rPr>
          <w:sz w:val="20"/>
        </w:rPr>
        <w:t>erfolgte am ___________ Untersuchung des Patienten am __________</w:t>
      </w:r>
    </w:p>
    <w:p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180" w:lineRule="auto"/>
        <w:ind w:right="-454"/>
        <w:rPr>
          <w:b/>
          <w:bCs/>
          <w:sz w:val="16"/>
          <w:szCs w:val="16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rPr>
          <w:b/>
          <w:bCs/>
        </w:rPr>
      </w:pPr>
      <w:r>
        <w:rPr>
          <w:b/>
          <w:bCs/>
        </w:rPr>
        <w:t>Kostenabrechnung des Gutachters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sz w:val="16"/>
          <w:szCs w:val="16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8"/>
        <w:gridCol w:w="1701"/>
        <w:gridCol w:w="3452"/>
      </w:tblGrid>
      <w:tr>
        <w:trPr>
          <w:jc w:val="center"/>
        </w:trPr>
        <w:tc>
          <w:tcPr>
            <w:tcW w:w="3369" w:type="dxa"/>
            <w:shd w:val="solid" w:color="E5B8B7" w:fill="E5B8B7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Art der Leistung</w:t>
            </w:r>
          </w:p>
        </w:tc>
        <w:tc>
          <w:tcPr>
            <w:tcW w:w="1418" w:type="dxa"/>
            <w:shd w:val="solid" w:color="E5B8B7" w:fill="E5B8B7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Punkte</w:t>
            </w:r>
          </w:p>
        </w:tc>
        <w:tc>
          <w:tcPr>
            <w:tcW w:w="1701" w:type="dxa"/>
            <w:shd w:val="solid" w:color="E5B8B7" w:fill="E5B8B7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 Punktwert</w:t>
            </w:r>
          </w:p>
        </w:tc>
        <w:tc>
          <w:tcPr>
            <w:tcW w:w="3452" w:type="dxa"/>
            <w:shd w:val="solid" w:color="E5B8B7" w:fill="E5B8B7"/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Beträge in EUR</w:t>
            </w:r>
          </w:p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3369" w:type="dxa"/>
            <w:shd w:val="pct5" w:color="auto" w:fill="auto"/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Gutachten</w:t>
            </w:r>
          </w:p>
        </w:tc>
        <w:tc>
          <w:tcPr>
            <w:tcW w:w="1418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</w:tc>
      </w:tr>
      <w:tr>
        <w:trPr>
          <w:jc w:val="center"/>
        </w:trPr>
        <w:tc>
          <w:tcPr>
            <w:tcW w:w="3369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Untersuchung des Patienten</w:t>
            </w:r>
          </w:p>
        </w:tc>
        <w:tc>
          <w:tcPr>
            <w:tcW w:w="1418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</w:tc>
      </w:tr>
      <w:tr>
        <w:trPr>
          <w:trHeight w:hRule="exact" w:val="1644"/>
          <w:jc w:val="center"/>
        </w:trPr>
        <w:tc>
          <w:tcPr>
            <w:tcW w:w="3369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rPr>
                <w:sz w:val="20"/>
              </w:rPr>
            </w:pPr>
            <w:r>
              <w:rPr>
                <w:sz w:val="20"/>
              </w:rPr>
              <w:t>Sonstige Leistungen</w:t>
            </w:r>
          </w:p>
          <w:p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BEMA-Nr.</w:t>
            </w:r>
            <w:r>
              <w:rPr>
                <w:sz w:val="20"/>
              </w:rPr>
              <w:tab/>
              <w:t>____________</w:t>
            </w:r>
          </w:p>
          <w:p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____________</w:t>
            </w:r>
          </w:p>
          <w:p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____________</w:t>
            </w:r>
          </w:p>
          <w:p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____________</w:t>
            </w:r>
          </w:p>
          <w:p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  <w:tc>
          <w:tcPr>
            <w:tcW w:w="1418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</w:tc>
      </w:tr>
      <w:tr>
        <w:trPr>
          <w:trHeight w:val="375"/>
          <w:jc w:val="center"/>
        </w:trPr>
        <w:tc>
          <w:tcPr>
            <w:tcW w:w="6488" w:type="dxa"/>
            <w:gridSpan w:val="3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Kostenpauschale für bare Auslagen </w:t>
            </w:r>
            <w:r>
              <w:rPr>
                <w:sz w:val="16"/>
                <w:szCs w:val="16"/>
              </w:rPr>
              <w:t>(z. B. Telefon, Porto, Verpackung)</w:t>
            </w: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</w:tr>
      <w:tr>
        <w:trPr>
          <w:trHeight w:val="375"/>
          <w:jc w:val="center"/>
        </w:trPr>
        <w:tc>
          <w:tcPr>
            <w:tcW w:w="6488" w:type="dxa"/>
            <w:gridSpan w:val="3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Zwischensumme</w:t>
            </w: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</w:tr>
      <w:tr>
        <w:trPr>
          <w:trHeight w:val="400"/>
          <w:jc w:val="center"/>
        </w:trPr>
        <w:tc>
          <w:tcPr>
            <w:tcW w:w="6488" w:type="dxa"/>
            <w:gridSpan w:val="3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Bei Umsatzsteuerpflicht: Höhe der Umsatzsteuer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ab/>
            </w:r>
            <w:r>
              <w:rPr>
                <w:rFonts w:cs="Arial"/>
                <w:sz w:val="20"/>
              </w:rPr>
              <w:t>19 %</w:t>
            </w: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</w:tr>
      <w:tr>
        <w:trPr>
          <w:trHeight w:val="375"/>
          <w:jc w:val="center"/>
        </w:trPr>
        <w:tc>
          <w:tcPr>
            <w:tcW w:w="6488" w:type="dxa"/>
            <w:gridSpan w:val="3"/>
            <w:shd w:val="pct5" w:color="auto" w:fill="auto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Rechnungsbetrag </w:t>
            </w:r>
          </w:p>
        </w:tc>
        <w:tc>
          <w:tcPr>
            <w:tcW w:w="3452" w:type="dxa"/>
            <w:shd w:val="clear" w:color="auto" w:fill="F2F2F2"/>
            <w:vAlign w:val="center"/>
          </w:tcPr>
          <w:p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</w:tr>
    </w:tbl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567"/>
        <w:rPr>
          <w:sz w:val="20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>
        <w:rPr>
          <w:sz w:val="18"/>
          <w:szCs w:val="18"/>
        </w:rPr>
        <w:t>Überweisung erbeten unter Angabe der Rechnungsnummer _______________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92" w:lineRule="auto"/>
        <w:ind w:left="142" w:right="-567"/>
        <w:rPr>
          <w:sz w:val="18"/>
          <w:szCs w:val="18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Bankverbindung </w:t>
      </w:r>
      <w:r>
        <w:rPr>
          <w:sz w:val="18"/>
          <w:szCs w:val="18"/>
          <w:u w:val="single"/>
        </w:rPr>
        <w:t>oder</w:t>
      </w:r>
      <w:r>
        <w:rPr>
          <w:sz w:val="18"/>
          <w:szCs w:val="18"/>
        </w:rPr>
        <w:t xml:space="preserve"> IK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___________________________________________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>
        <w:rPr>
          <w:sz w:val="18"/>
          <w:szCs w:val="18"/>
        </w:rPr>
        <w:t>IBAN ___________________________________________________________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>
        <w:rPr>
          <w:sz w:val="18"/>
          <w:szCs w:val="18"/>
        </w:rPr>
        <w:t>Steuer-Nr.________________________________________________________</w:t>
      </w:r>
    </w:p>
    <w:p>
      <w:pPr>
        <w:tabs>
          <w:tab w:val="left" w:pos="861"/>
          <w:tab w:val="left" w:pos="1677"/>
          <w:tab w:val="left" w:pos="5387"/>
          <w:tab w:val="left" w:pos="5529"/>
          <w:tab w:val="left" w:pos="6096"/>
        </w:tabs>
        <w:ind w:left="142" w:right="-567"/>
        <w:rPr>
          <w:sz w:val="20"/>
        </w:rPr>
      </w:pPr>
    </w:p>
    <w:p>
      <w:pPr>
        <w:tabs>
          <w:tab w:val="left" w:pos="861"/>
          <w:tab w:val="left" w:pos="1677"/>
          <w:tab w:val="left" w:pos="3261"/>
          <w:tab w:val="left" w:pos="7088"/>
        </w:tabs>
        <w:ind w:left="142" w:right="-567"/>
        <w:rPr>
          <w:sz w:val="18"/>
          <w:szCs w:val="18"/>
        </w:rPr>
      </w:pPr>
      <w:r>
        <w:rPr>
          <w:sz w:val="20"/>
        </w:rPr>
        <w:t>_______________________________</w:t>
      </w:r>
      <w:r>
        <w:rPr>
          <w:sz w:val="20"/>
        </w:rPr>
        <w:tab/>
        <w:t>___________________________</w:t>
      </w:r>
    </w:p>
    <w:p>
      <w:pPr>
        <w:tabs>
          <w:tab w:val="left" w:pos="861"/>
          <w:tab w:val="left" w:pos="1677"/>
          <w:tab w:val="left" w:pos="3261"/>
          <w:tab w:val="left" w:pos="7088"/>
        </w:tabs>
        <w:ind w:left="142" w:right="-567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Stempel, Unterschrift des Gutachters</w:t>
      </w:r>
    </w:p>
    <w:p>
      <w:pPr>
        <w:tabs>
          <w:tab w:val="left" w:pos="861"/>
          <w:tab w:val="left" w:pos="1985"/>
          <w:tab w:val="left" w:pos="5589"/>
          <w:tab w:val="left" w:pos="7088"/>
          <w:tab w:val="left" w:pos="7630"/>
          <w:tab w:val="left" w:pos="7801"/>
          <w:tab w:val="left" w:pos="8623"/>
          <w:tab w:val="left" w:pos="8764"/>
        </w:tabs>
        <w:spacing w:line="192" w:lineRule="auto"/>
        <w:ind w:left="142" w:right="-567"/>
        <w:rPr>
          <w:sz w:val="16"/>
          <w:szCs w:val="16"/>
        </w:rPr>
      </w:pPr>
    </w:p>
    <w:p>
      <w:pPr>
        <w:tabs>
          <w:tab w:val="left" w:pos="861"/>
          <w:tab w:val="left" w:pos="1985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Falls sich im Nachhinein herausstellt, dass keine Umsatzsteuerpflicht bestanden hat, ist die in Rechnung gestellte Umsatzsteuer an die Krankenkasse zurückzuzahlen.</w:t>
      </w:r>
    </w:p>
    <w:p>
      <w:pPr>
        <w:tabs>
          <w:tab w:val="left" w:pos="861"/>
          <w:tab w:val="left" w:pos="1985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Gutachter, die über ein Institutionskennzeichen (IK) verfügen, können dieses an Stelle der Bankverbindung eintragen. Das IK kann auf </w:t>
      </w:r>
      <w:r>
        <w:rPr>
          <w:sz w:val="16"/>
          <w:szCs w:val="16"/>
        </w:rPr>
        <w:br/>
        <w:t xml:space="preserve">freiwilliger Basis unter </w:t>
      </w:r>
      <w:hyperlink r:id="rId7" w:history="1">
        <w:r>
          <w:rPr>
            <w:rStyle w:val="Hyperlink"/>
            <w:rFonts w:cs="Arial"/>
            <w:sz w:val="16"/>
            <w:szCs w:val="16"/>
          </w:rPr>
          <w:t>www.dguv.de/arge-ik</w:t>
        </w:r>
      </w:hyperlink>
      <w:r>
        <w:rPr>
          <w:sz w:val="16"/>
          <w:szCs w:val="16"/>
        </w:rPr>
        <w:t xml:space="preserve"> beantragt werden.</w:t>
      </w:r>
    </w:p>
    <w:sectPr>
      <w:pgSz w:w="11906" w:h="16838" w:code="9"/>
      <w:pgMar w:top="510" w:right="70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827"/>
    <w:multiLevelType w:val="hybridMultilevel"/>
    <w:tmpl w:val="91B66516"/>
    <w:lvl w:ilvl="0" w:tplc="9F9E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74341-254A-4ABD-A774-947E13DC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6C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uv.de/arge-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v.gey</dc:creator>
  <cp:lastModifiedBy>Frau Degner</cp:lastModifiedBy>
  <cp:revision>4</cp:revision>
  <cp:lastPrinted>2016-12-21T12:30:00Z</cp:lastPrinted>
  <dcterms:created xsi:type="dcterms:W3CDTF">2018-06-26T09:08:00Z</dcterms:created>
  <dcterms:modified xsi:type="dcterms:W3CDTF">2018-06-26T09:47:00Z</dcterms:modified>
</cp:coreProperties>
</file>